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21B" w:rsidRPr="00120A13" w:rsidRDefault="00F7121B" w:rsidP="00843A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20A13">
        <w:rPr>
          <w:rFonts w:ascii="Times New Roman" w:hAnsi="Times New Roman" w:cs="Times New Roman"/>
          <w:b/>
          <w:bCs/>
          <w:sz w:val="26"/>
          <w:szCs w:val="26"/>
        </w:rPr>
        <w:t>Všeobecne záväzné nariadenie mesta Humenné č. 157/2019, ktorým sa zrušuje</w:t>
      </w:r>
      <w:r w:rsidR="000912FD" w:rsidRPr="00120A1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120A13">
        <w:rPr>
          <w:rFonts w:ascii="Times New Roman" w:hAnsi="Times New Roman" w:cs="Times New Roman"/>
          <w:b/>
          <w:bCs/>
          <w:sz w:val="26"/>
          <w:szCs w:val="26"/>
        </w:rPr>
        <w:t>Všeobecne záväzné nariadenie mesta Humenné</w:t>
      </w:r>
      <w:r w:rsidR="00120A1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120A13">
        <w:rPr>
          <w:rFonts w:ascii="Times New Roman" w:hAnsi="Times New Roman" w:cs="Times New Roman"/>
          <w:b/>
          <w:bCs/>
          <w:sz w:val="26"/>
          <w:szCs w:val="26"/>
        </w:rPr>
        <w:t>č. 77/2003 o státí, parkovaní a</w:t>
      </w:r>
      <w:r w:rsidR="000912FD" w:rsidRPr="00120A1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120A13">
        <w:rPr>
          <w:rFonts w:ascii="Times New Roman" w:hAnsi="Times New Roman" w:cs="Times New Roman"/>
          <w:b/>
          <w:bCs/>
          <w:sz w:val="26"/>
          <w:szCs w:val="26"/>
        </w:rPr>
        <w:t>odťahovaní motorových vozidiel a odstraňovaní vrakov na pozemných</w:t>
      </w:r>
      <w:r w:rsidR="000912FD" w:rsidRPr="00120A1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120A13">
        <w:rPr>
          <w:rFonts w:ascii="Times New Roman" w:hAnsi="Times New Roman" w:cs="Times New Roman"/>
          <w:b/>
          <w:bCs/>
          <w:sz w:val="26"/>
          <w:szCs w:val="26"/>
        </w:rPr>
        <w:t>komunikáciách, parkoviskách a verejných priestranstvách na území mesta</w:t>
      </w:r>
      <w:r w:rsidR="000912FD" w:rsidRPr="00120A1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120A13">
        <w:rPr>
          <w:rFonts w:ascii="Times New Roman" w:hAnsi="Times New Roman" w:cs="Times New Roman"/>
          <w:b/>
          <w:bCs/>
          <w:sz w:val="26"/>
          <w:szCs w:val="26"/>
        </w:rPr>
        <w:t>Humenné v platnom znení</w:t>
      </w:r>
    </w:p>
    <w:p w:rsidR="000912FD" w:rsidRPr="00120A13" w:rsidRDefault="000912FD" w:rsidP="00F712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0A13" w:rsidRDefault="00F7121B" w:rsidP="00F712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0A13">
        <w:rPr>
          <w:rFonts w:ascii="Times New Roman" w:hAnsi="Times New Roman" w:cs="Times New Roman"/>
          <w:sz w:val="24"/>
          <w:szCs w:val="24"/>
        </w:rPr>
        <w:t>Mestské zastupiteľstvo v Humennom na základe § 6 ods. 1 a § 11 zákona č. 369/1990 Zb.</w:t>
      </w:r>
      <w:r w:rsidR="000912FD" w:rsidRPr="00120A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0A13" w:rsidRDefault="00F7121B" w:rsidP="00F712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0A13">
        <w:rPr>
          <w:rFonts w:ascii="Times New Roman" w:hAnsi="Times New Roman" w:cs="Times New Roman"/>
          <w:sz w:val="24"/>
          <w:szCs w:val="24"/>
        </w:rPr>
        <w:t xml:space="preserve">o obecnom zriadení v znení neskorších predpisov, sa na zasadnutí dňa 23.10.2019 uznieslo </w:t>
      </w:r>
    </w:p>
    <w:p w:rsidR="00120A13" w:rsidRDefault="00F7121B" w:rsidP="00F712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0A13">
        <w:rPr>
          <w:rFonts w:ascii="Times New Roman" w:hAnsi="Times New Roman" w:cs="Times New Roman"/>
          <w:sz w:val="24"/>
          <w:szCs w:val="24"/>
        </w:rPr>
        <w:t>na</w:t>
      </w:r>
      <w:r w:rsidR="000912FD" w:rsidRPr="00120A13">
        <w:rPr>
          <w:rFonts w:ascii="Times New Roman" w:hAnsi="Times New Roman" w:cs="Times New Roman"/>
          <w:sz w:val="24"/>
          <w:szCs w:val="24"/>
        </w:rPr>
        <w:t xml:space="preserve"> </w:t>
      </w:r>
      <w:r w:rsidRPr="00120A13">
        <w:rPr>
          <w:rFonts w:ascii="Times New Roman" w:hAnsi="Times New Roman" w:cs="Times New Roman"/>
          <w:sz w:val="24"/>
          <w:szCs w:val="24"/>
        </w:rPr>
        <w:t>prijatí Všeobecne záväzného nariadenia mesta Humenné č. 157/2019, ktorým sa zrušuje Všeobecne</w:t>
      </w:r>
      <w:r w:rsidR="000912FD" w:rsidRPr="00120A13">
        <w:rPr>
          <w:rFonts w:ascii="Times New Roman" w:hAnsi="Times New Roman" w:cs="Times New Roman"/>
          <w:sz w:val="24"/>
          <w:szCs w:val="24"/>
        </w:rPr>
        <w:t xml:space="preserve"> </w:t>
      </w:r>
      <w:r w:rsidRPr="00120A13">
        <w:rPr>
          <w:rFonts w:ascii="Times New Roman" w:hAnsi="Times New Roman" w:cs="Times New Roman"/>
          <w:sz w:val="24"/>
          <w:szCs w:val="24"/>
        </w:rPr>
        <w:t>záväzné nariadenie mesta Humenné č. 77/2003 o státí, parkovaní a odťahovaní motorových vozidiel</w:t>
      </w:r>
      <w:r w:rsidR="00120A13">
        <w:rPr>
          <w:rFonts w:ascii="Times New Roman" w:hAnsi="Times New Roman" w:cs="Times New Roman"/>
          <w:sz w:val="24"/>
          <w:szCs w:val="24"/>
        </w:rPr>
        <w:t xml:space="preserve"> </w:t>
      </w:r>
      <w:r w:rsidRPr="00120A13">
        <w:rPr>
          <w:rFonts w:ascii="Times New Roman" w:hAnsi="Times New Roman" w:cs="Times New Roman"/>
          <w:sz w:val="24"/>
          <w:szCs w:val="24"/>
        </w:rPr>
        <w:t xml:space="preserve">a odstraňovaní vrakov na pozemných komunikáciách, parkoviskách </w:t>
      </w:r>
    </w:p>
    <w:p w:rsidR="00F7121B" w:rsidRDefault="00F7121B" w:rsidP="00F712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0A13">
        <w:rPr>
          <w:rFonts w:ascii="Times New Roman" w:hAnsi="Times New Roman" w:cs="Times New Roman"/>
          <w:sz w:val="24"/>
          <w:szCs w:val="24"/>
        </w:rPr>
        <w:t>a verejných priestranstvách na</w:t>
      </w:r>
      <w:r w:rsidR="000912FD" w:rsidRPr="00120A13">
        <w:rPr>
          <w:rFonts w:ascii="Times New Roman" w:hAnsi="Times New Roman" w:cs="Times New Roman"/>
          <w:sz w:val="24"/>
          <w:szCs w:val="24"/>
        </w:rPr>
        <w:t xml:space="preserve"> </w:t>
      </w:r>
      <w:r w:rsidRPr="00120A13">
        <w:rPr>
          <w:rFonts w:ascii="Times New Roman" w:hAnsi="Times New Roman" w:cs="Times New Roman"/>
          <w:sz w:val="24"/>
          <w:szCs w:val="24"/>
        </w:rPr>
        <w:t>území mesta Humenné v znení neskorších úprav.</w:t>
      </w:r>
    </w:p>
    <w:p w:rsidR="00843A40" w:rsidRPr="00120A13" w:rsidRDefault="00843A40" w:rsidP="00F712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12FD" w:rsidRPr="00120A13" w:rsidRDefault="000912FD" w:rsidP="00F712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7121B" w:rsidRPr="00120A13" w:rsidRDefault="00F7121B" w:rsidP="00843A40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0A13">
        <w:rPr>
          <w:rFonts w:ascii="Times New Roman" w:hAnsi="Times New Roman" w:cs="Times New Roman"/>
          <w:b/>
          <w:bCs/>
          <w:sz w:val="24"/>
          <w:szCs w:val="24"/>
        </w:rPr>
        <w:t>Článok 1</w:t>
      </w:r>
    </w:p>
    <w:p w:rsidR="00120A13" w:rsidRDefault="00F7121B" w:rsidP="00F712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0A13">
        <w:rPr>
          <w:rFonts w:ascii="Times New Roman" w:hAnsi="Times New Roman" w:cs="Times New Roman"/>
          <w:sz w:val="24"/>
          <w:szCs w:val="24"/>
        </w:rPr>
        <w:t xml:space="preserve">Zrušuje sa Všeobecne záväzné nariadenie mesta Humenné č. 77/2003 o státí, parkovaní </w:t>
      </w:r>
    </w:p>
    <w:p w:rsidR="00F7121B" w:rsidRPr="00120A13" w:rsidRDefault="00F7121B" w:rsidP="00F712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0A13">
        <w:rPr>
          <w:rFonts w:ascii="Times New Roman" w:hAnsi="Times New Roman" w:cs="Times New Roman"/>
          <w:sz w:val="24"/>
          <w:szCs w:val="24"/>
        </w:rPr>
        <w:t>a</w:t>
      </w:r>
      <w:r w:rsidR="000912FD" w:rsidRPr="00120A13">
        <w:rPr>
          <w:rFonts w:ascii="Times New Roman" w:hAnsi="Times New Roman" w:cs="Times New Roman"/>
          <w:sz w:val="24"/>
          <w:szCs w:val="24"/>
        </w:rPr>
        <w:t xml:space="preserve"> </w:t>
      </w:r>
      <w:r w:rsidRPr="00120A13">
        <w:rPr>
          <w:rFonts w:ascii="Times New Roman" w:hAnsi="Times New Roman" w:cs="Times New Roman"/>
          <w:sz w:val="24"/>
          <w:szCs w:val="24"/>
        </w:rPr>
        <w:t>odťahovaní motorových vozidiel a odstraňovaní vrakov na pozemných komunikáciách,</w:t>
      </w:r>
      <w:r w:rsidR="000912FD" w:rsidRPr="00120A13">
        <w:rPr>
          <w:rFonts w:ascii="Times New Roman" w:hAnsi="Times New Roman" w:cs="Times New Roman"/>
          <w:sz w:val="24"/>
          <w:szCs w:val="24"/>
        </w:rPr>
        <w:t xml:space="preserve"> </w:t>
      </w:r>
      <w:r w:rsidRPr="00120A13">
        <w:rPr>
          <w:rFonts w:ascii="Times New Roman" w:hAnsi="Times New Roman" w:cs="Times New Roman"/>
          <w:sz w:val="24"/>
          <w:szCs w:val="24"/>
        </w:rPr>
        <w:t>parkoviskách a verejných priestranstvách na území mesta Humenné, schválené uznesením</w:t>
      </w:r>
      <w:r w:rsidR="000912FD" w:rsidRPr="00120A13">
        <w:rPr>
          <w:rFonts w:ascii="Times New Roman" w:hAnsi="Times New Roman" w:cs="Times New Roman"/>
          <w:sz w:val="24"/>
          <w:szCs w:val="24"/>
        </w:rPr>
        <w:t xml:space="preserve"> </w:t>
      </w:r>
      <w:r w:rsidRPr="00120A13">
        <w:rPr>
          <w:rFonts w:ascii="Times New Roman" w:hAnsi="Times New Roman" w:cs="Times New Roman"/>
          <w:sz w:val="24"/>
          <w:szCs w:val="24"/>
        </w:rPr>
        <w:t>Mestského zastupiteľstva v Humennom č. 87 zo dňa 28.10.2003, v znení neskorších úprav.</w:t>
      </w:r>
    </w:p>
    <w:p w:rsidR="000912FD" w:rsidRPr="00120A13" w:rsidRDefault="000912FD" w:rsidP="00F712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121B" w:rsidRPr="00120A13" w:rsidRDefault="00F7121B" w:rsidP="00843A40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0A13">
        <w:rPr>
          <w:rFonts w:ascii="Times New Roman" w:hAnsi="Times New Roman" w:cs="Times New Roman"/>
          <w:b/>
          <w:bCs/>
          <w:sz w:val="24"/>
          <w:szCs w:val="24"/>
        </w:rPr>
        <w:t>Článok 2</w:t>
      </w:r>
    </w:p>
    <w:p w:rsidR="00F7121B" w:rsidRPr="00120A13" w:rsidRDefault="00F7121B" w:rsidP="00F712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0A13">
        <w:rPr>
          <w:rFonts w:ascii="Times New Roman" w:hAnsi="Times New Roman" w:cs="Times New Roman"/>
          <w:sz w:val="24"/>
          <w:szCs w:val="24"/>
        </w:rPr>
        <w:t>Všeobecne záväzné nariadenie nadobúda účinnosť 15. dňom odo dňa vyvesenia na úradnej tabuli</w:t>
      </w:r>
      <w:r w:rsidR="00E86A17" w:rsidRPr="00120A13">
        <w:rPr>
          <w:rFonts w:ascii="Times New Roman" w:hAnsi="Times New Roman" w:cs="Times New Roman"/>
          <w:sz w:val="24"/>
          <w:szCs w:val="24"/>
        </w:rPr>
        <w:t xml:space="preserve"> </w:t>
      </w:r>
      <w:r w:rsidRPr="00120A13">
        <w:rPr>
          <w:rFonts w:ascii="Times New Roman" w:hAnsi="Times New Roman" w:cs="Times New Roman"/>
          <w:sz w:val="24"/>
          <w:szCs w:val="24"/>
        </w:rPr>
        <w:t>mesta Humenné.</w:t>
      </w:r>
    </w:p>
    <w:p w:rsidR="00F7121B" w:rsidRPr="00120A13" w:rsidRDefault="00F7121B" w:rsidP="00F712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912FD" w:rsidRPr="00120A13" w:rsidRDefault="000912FD" w:rsidP="00F712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912FD" w:rsidRPr="00120A13" w:rsidRDefault="000912FD" w:rsidP="00F712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912FD" w:rsidRPr="00120A13" w:rsidRDefault="000912FD" w:rsidP="00F712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912FD" w:rsidRPr="00120A13" w:rsidRDefault="000912FD" w:rsidP="00F712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912FD" w:rsidRPr="00120A13" w:rsidRDefault="000912FD" w:rsidP="00F712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912FD" w:rsidRPr="00120A13" w:rsidRDefault="000912FD" w:rsidP="00F712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7121B" w:rsidRPr="00120A13" w:rsidRDefault="00F7121B" w:rsidP="00F712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7121B" w:rsidRPr="00120A13" w:rsidRDefault="00F7121B" w:rsidP="00F712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7121B" w:rsidRPr="00120A13" w:rsidRDefault="00F7121B" w:rsidP="00F712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7121B" w:rsidRPr="00120A13" w:rsidRDefault="000912FD" w:rsidP="00F712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20A1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</w:t>
      </w:r>
      <w:r w:rsidR="00F7121B" w:rsidRPr="00120A13">
        <w:rPr>
          <w:rFonts w:ascii="Times New Roman" w:hAnsi="Times New Roman" w:cs="Times New Roman"/>
          <w:b/>
          <w:bCs/>
          <w:sz w:val="24"/>
          <w:szCs w:val="24"/>
        </w:rPr>
        <w:t xml:space="preserve">PhDr. Ing. Miloš </w:t>
      </w:r>
      <w:proofErr w:type="spellStart"/>
      <w:r w:rsidR="00F7121B" w:rsidRPr="00120A13">
        <w:rPr>
          <w:rFonts w:ascii="Times New Roman" w:hAnsi="Times New Roman" w:cs="Times New Roman"/>
          <w:b/>
          <w:bCs/>
          <w:sz w:val="24"/>
          <w:szCs w:val="24"/>
        </w:rPr>
        <w:t>Meričko</w:t>
      </w:r>
      <w:proofErr w:type="spellEnd"/>
      <w:r w:rsidR="004F3C53">
        <w:rPr>
          <w:rFonts w:ascii="Times New Roman" w:hAnsi="Times New Roman" w:cs="Times New Roman"/>
          <w:b/>
          <w:bCs/>
          <w:sz w:val="24"/>
          <w:szCs w:val="24"/>
        </w:rPr>
        <w:t>, v.r.</w:t>
      </w:r>
      <w:bookmarkStart w:id="0" w:name="_GoBack"/>
      <w:bookmarkEnd w:id="0"/>
    </w:p>
    <w:p w:rsidR="00E72FB2" w:rsidRPr="00120A13" w:rsidRDefault="000912FD" w:rsidP="00F7121B">
      <w:pPr>
        <w:rPr>
          <w:rFonts w:ascii="Times New Roman" w:hAnsi="Times New Roman" w:cs="Times New Roman"/>
          <w:sz w:val="24"/>
          <w:szCs w:val="24"/>
        </w:rPr>
      </w:pPr>
      <w:r w:rsidRPr="00120A1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F7121B" w:rsidRPr="00120A13">
        <w:rPr>
          <w:rFonts w:ascii="Times New Roman" w:hAnsi="Times New Roman" w:cs="Times New Roman"/>
          <w:sz w:val="24"/>
          <w:szCs w:val="24"/>
        </w:rPr>
        <w:t>primátor mesta</w:t>
      </w:r>
    </w:p>
    <w:sectPr w:rsidR="00E72FB2" w:rsidRPr="00120A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FF7"/>
    <w:rsid w:val="000912FD"/>
    <w:rsid w:val="00120A13"/>
    <w:rsid w:val="002C1FF7"/>
    <w:rsid w:val="004F3C53"/>
    <w:rsid w:val="00777CD8"/>
    <w:rsid w:val="00843A40"/>
    <w:rsid w:val="00E72FB2"/>
    <w:rsid w:val="00E86A17"/>
    <w:rsid w:val="00F71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5FFBC8-1768-4114-A5B2-265489F77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Mašková</dc:creator>
  <cp:keywords/>
  <dc:description/>
  <cp:lastModifiedBy>Jana Olexíková</cp:lastModifiedBy>
  <cp:revision>3</cp:revision>
  <dcterms:created xsi:type="dcterms:W3CDTF">2019-10-28T13:15:00Z</dcterms:created>
  <dcterms:modified xsi:type="dcterms:W3CDTF">2019-10-29T13:54:00Z</dcterms:modified>
</cp:coreProperties>
</file>